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b/>
          <w:sz w:val="28"/>
          <w:szCs w:val="28"/>
        </w:rPr>
        <w:t>Пальчиковые игры для детей</w:t>
      </w:r>
      <w:r w:rsidRPr="00E94690">
        <w:rPr>
          <w:sz w:val="28"/>
          <w:szCs w:val="28"/>
        </w:rPr>
        <w:t xml:space="preserve"> - это не только стимул для развития речи и мелкой моторики рук, но и один из вариантов радостного общения с бли</w:t>
      </w:r>
      <w:r w:rsidRPr="00E94690">
        <w:rPr>
          <w:sz w:val="28"/>
          <w:szCs w:val="28"/>
        </w:rPr>
        <w:t>з</w:t>
      </w:r>
      <w:r w:rsidRPr="00E94690">
        <w:rPr>
          <w:sz w:val="28"/>
          <w:szCs w:val="28"/>
        </w:rPr>
        <w:t>кими людьми. Когда мама для пальчиковой игры берёт малыша на руки, сажает на к</w:t>
      </w:r>
      <w:r w:rsidRPr="00E94690">
        <w:rPr>
          <w:sz w:val="28"/>
          <w:szCs w:val="28"/>
        </w:rPr>
        <w:t>о</w:t>
      </w:r>
      <w:r w:rsidRPr="00E94690">
        <w:rPr>
          <w:sz w:val="28"/>
          <w:szCs w:val="28"/>
        </w:rPr>
        <w:t>лени, обнимая, придерживает, когда она трогает его ладошку, п</w:t>
      </w:r>
      <w:r w:rsidRPr="00E94690">
        <w:rPr>
          <w:sz w:val="28"/>
          <w:szCs w:val="28"/>
        </w:rPr>
        <w:t>о</w:t>
      </w:r>
      <w:r w:rsidRPr="00E94690">
        <w:rPr>
          <w:sz w:val="28"/>
          <w:szCs w:val="28"/>
        </w:rPr>
        <w:t>глаживает или щекочет, похлопывает или раскачивает, ребёнок получает массу необх</w:t>
      </w:r>
      <w:r w:rsidRPr="00E94690">
        <w:rPr>
          <w:sz w:val="28"/>
          <w:szCs w:val="28"/>
        </w:rPr>
        <w:t>о</w:t>
      </w:r>
      <w:r w:rsidRPr="00E94690">
        <w:rPr>
          <w:sz w:val="28"/>
          <w:szCs w:val="28"/>
        </w:rPr>
        <w:t>димых для его эмоционального и интеллектуального развития впечатлений.</w:t>
      </w:r>
      <w:r w:rsidRPr="00E94690">
        <w:rPr>
          <w:rStyle w:val="a3"/>
        </w:rPr>
        <w:t xml:space="preserve"> </w:t>
      </w:r>
      <w:r w:rsidRPr="00E94690">
        <w:rPr>
          <w:rStyle w:val="c6"/>
          <w:sz w:val="28"/>
          <w:szCs w:val="28"/>
        </w:rPr>
        <w:t>Кроме того, известно, что у человека существует не только слуховая и зрительная, но и та</w:t>
      </w:r>
      <w:r w:rsidRPr="00E94690">
        <w:rPr>
          <w:rStyle w:val="c6"/>
          <w:sz w:val="28"/>
          <w:szCs w:val="28"/>
        </w:rPr>
        <w:t>к</w:t>
      </w:r>
      <w:r w:rsidRPr="00E94690">
        <w:rPr>
          <w:rStyle w:val="c6"/>
          <w:sz w:val="28"/>
          <w:szCs w:val="28"/>
        </w:rPr>
        <w:t>тильно-двигательная память. Эта память включается в работу, когда мы что-то трогаем, на что-то показываем или каким-то образом действуем. Все мы польз</w:t>
      </w:r>
      <w:r w:rsidRPr="00E94690">
        <w:rPr>
          <w:rStyle w:val="c6"/>
          <w:sz w:val="28"/>
          <w:szCs w:val="28"/>
        </w:rPr>
        <w:t>у</w:t>
      </w:r>
      <w:r w:rsidRPr="00E94690">
        <w:rPr>
          <w:rStyle w:val="c6"/>
          <w:sz w:val="28"/>
          <w:szCs w:val="28"/>
        </w:rPr>
        <w:t>емся в своей жизни разными жестами, которые часто заменяют нам слова, пр</w:t>
      </w:r>
      <w:r w:rsidRPr="00E94690">
        <w:rPr>
          <w:rStyle w:val="c6"/>
          <w:sz w:val="28"/>
          <w:szCs w:val="28"/>
        </w:rPr>
        <w:t>и</w:t>
      </w:r>
      <w:r w:rsidRPr="00E94690">
        <w:rPr>
          <w:rStyle w:val="c6"/>
          <w:sz w:val="28"/>
          <w:szCs w:val="28"/>
        </w:rPr>
        <w:t>дают им дополнительные оттенки, а иногда мен</w:t>
      </w:r>
      <w:r w:rsidRPr="00E94690">
        <w:rPr>
          <w:rStyle w:val="c6"/>
          <w:sz w:val="28"/>
          <w:szCs w:val="28"/>
        </w:rPr>
        <w:t>я</w:t>
      </w:r>
      <w:r w:rsidRPr="00E94690">
        <w:rPr>
          <w:rStyle w:val="c6"/>
          <w:sz w:val="28"/>
          <w:szCs w:val="28"/>
        </w:rPr>
        <w:t>ют смысл сказанного. Поэтому я хочу остановиться на пальчиковых играх.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Сколько пользы и удовольствия от самых простых упражнений!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Развитие моторики рук: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«Веселая семейка».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Ребенок сжимает ручку в кулачок и постепенно, следуя тексту стишка, разжимает пальчик за пальчиком. А стишок такой: «Веселая семейка сидела на скамейке: старый толстый дедушка (разжимаем большой палец). Старенькая б</w:t>
      </w:r>
      <w:r w:rsidRPr="00E94690">
        <w:rPr>
          <w:sz w:val="28"/>
          <w:szCs w:val="28"/>
        </w:rPr>
        <w:t>а</w:t>
      </w:r>
      <w:r w:rsidRPr="00E94690">
        <w:rPr>
          <w:sz w:val="28"/>
          <w:szCs w:val="28"/>
        </w:rPr>
        <w:t>бушка (</w:t>
      </w:r>
      <w:proofErr w:type="gramStart"/>
      <w:r w:rsidRPr="00E94690">
        <w:rPr>
          <w:sz w:val="28"/>
          <w:szCs w:val="28"/>
        </w:rPr>
        <w:t>указательный</w:t>
      </w:r>
      <w:proofErr w:type="gramEnd"/>
      <w:r w:rsidRPr="00E94690">
        <w:rPr>
          <w:sz w:val="28"/>
          <w:szCs w:val="28"/>
        </w:rPr>
        <w:t xml:space="preserve">). </w:t>
      </w:r>
      <w:proofErr w:type="gramStart"/>
      <w:r w:rsidRPr="00E94690">
        <w:rPr>
          <w:sz w:val="28"/>
          <w:szCs w:val="28"/>
        </w:rPr>
        <w:t>Вот высокий папа (средний, рядом с папой мама (без</w:t>
      </w:r>
      <w:r w:rsidRPr="00E94690">
        <w:rPr>
          <w:sz w:val="28"/>
          <w:szCs w:val="28"/>
        </w:rPr>
        <w:t>ы</w:t>
      </w:r>
      <w:r w:rsidRPr="00E94690">
        <w:rPr>
          <w:sz w:val="28"/>
          <w:szCs w:val="28"/>
        </w:rPr>
        <w:t>мянный).</w:t>
      </w:r>
      <w:proofErr w:type="gramEnd"/>
      <w:r w:rsidRPr="00E94690">
        <w:rPr>
          <w:sz w:val="28"/>
          <w:szCs w:val="28"/>
        </w:rPr>
        <w:t xml:space="preserve"> А самая удаленькая – наша дочурка маленькая (мизинчик). Вот какая дружная, веселая семейка (поднимаем ручку, пальчики пускаются в пляс)».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«Улей».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«Вот маленький улей, где спрятались пчелы. Но вот они показались из улья. Одна, две, три, четыре, пять! З-з-з!»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Малыш сначала сжимает пальчики в кулачок, затем отгибает их по о</w:t>
      </w:r>
      <w:r w:rsidRPr="00E94690">
        <w:rPr>
          <w:sz w:val="28"/>
          <w:szCs w:val="28"/>
        </w:rPr>
        <w:t>д</w:t>
      </w:r>
      <w:r w:rsidRPr="00E94690">
        <w:rPr>
          <w:sz w:val="28"/>
          <w:szCs w:val="28"/>
        </w:rPr>
        <w:t>ному и, наконец, поднимает руки вверх.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«Капуста».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Мы капусту рубим-рубим,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Мы капусту солим-солим,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Мы капусту трем-трем, мы капусту жмем-жмем.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690">
        <w:rPr>
          <w:sz w:val="28"/>
          <w:szCs w:val="28"/>
        </w:rPr>
        <w:t>Рассказывая стишок, подражаем повару: рубим (движения ребрами лад</w:t>
      </w:r>
      <w:r w:rsidRPr="00E94690">
        <w:rPr>
          <w:sz w:val="28"/>
          <w:szCs w:val="28"/>
        </w:rPr>
        <w:t>о</w:t>
      </w:r>
      <w:r w:rsidRPr="00E94690">
        <w:rPr>
          <w:sz w:val="28"/>
          <w:szCs w:val="28"/>
        </w:rPr>
        <w:t>ней верх-вниз, солим (складываем пальчики в щепотку, трем (кулачок о кулачок, жмем (сжимаем кулачки).</w:t>
      </w:r>
      <w:proofErr w:type="gramEnd"/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«По грибы».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Раз, два, три, четыре,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пять вышли пальчики гулять (разогнули пальчики).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Теперь поочередно сгибаем: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Этот пальчик в лес пошел.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Этот пальчик гриб нашел.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Этот пальчик нож достал.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Этот пальчик резать стал.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Ну а этот помогал.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«Пальчики»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Этот пальчик хочет спать (загибаем мизинчик).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Этот пальчик лег в кровать (безымянный).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Этот пальчик чуть вздремнул (средний).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Этот сразу же уснул (указательный).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lastRenderedPageBreak/>
        <w:t>Этот крепко-крепко спит и тихонечко сопит (большой).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Солнце красное взойдет,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Утро ясное придет,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Будут птички щебетать,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Будут пальчики вставать!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(поднимаем ручку и распрямляем все пальчики).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“Ежики”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E94690">
        <w:rPr>
          <w:sz w:val="28"/>
          <w:szCs w:val="28"/>
        </w:rPr>
        <w:t>Вот свернулся еж в клубок (пальчики сжаты в кулак,</w:t>
      </w:r>
      <w:proofErr w:type="gramEnd"/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Потому что он продрог.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Лучик ежика коснулся,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Ежик сладко потянулся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(Указательным пальцем другой руки касаемся кулака, пальцы разгиб</w:t>
      </w:r>
      <w:r w:rsidRPr="00E94690">
        <w:rPr>
          <w:sz w:val="28"/>
          <w:szCs w:val="28"/>
        </w:rPr>
        <w:t>а</w:t>
      </w:r>
      <w:r w:rsidRPr="00E94690">
        <w:rPr>
          <w:sz w:val="28"/>
          <w:szCs w:val="28"/>
        </w:rPr>
        <w:t>ются и растопыриваются).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«Наши ручки»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Мы с Сонечкой играем,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Пальцы все перебираем.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 xml:space="preserve">Этот пальчик – всех </w:t>
      </w:r>
      <w:proofErr w:type="spellStart"/>
      <w:r w:rsidRPr="00E94690">
        <w:rPr>
          <w:sz w:val="28"/>
          <w:szCs w:val="28"/>
        </w:rPr>
        <w:t>длиней</w:t>
      </w:r>
      <w:proofErr w:type="spellEnd"/>
      <w:r w:rsidRPr="00E94690">
        <w:rPr>
          <w:sz w:val="28"/>
          <w:szCs w:val="28"/>
        </w:rPr>
        <w:t>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Этот пальчик – всех умней,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Этот пальчик – всех короче,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Этот – спать подольше хочет.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Этот – знает все игрушки,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Этот – ушки на макушке,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Этот – прячется в тенек,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Этот – маленький сынок.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(Поочередно сгибаем или разгибаем пальчики).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Чаще играйте с ребенком в развивающие игры для моторики рук - это не только увлекательное, но и полезное занятие.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«Прятки» (сжимать и разжимать пальчики обеих рук)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В прятки пальчики играли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И головки убирали.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Вот так, вот так.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Так головки убирали.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«Сорока».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Сорока- сорока (махать кистями рук с широко расставленными пал</w:t>
      </w:r>
      <w:r w:rsidRPr="00E94690">
        <w:rPr>
          <w:sz w:val="28"/>
          <w:szCs w:val="28"/>
        </w:rPr>
        <w:t>ь</w:t>
      </w:r>
      <w:r w:rsidRPr="00E94690">
        <w:rPr>
          <w:sz w:val="28"/>
          <w:szCs w:val="28"/>
        </w:rPr>
        <w:t>цами)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Кашку варила, указательным пальцем правой руки выполнять круговые движения по ладони левой руки.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Детишек кормила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Этому дала, по очереди загибать правой рукой все пальчики левой р</w:t>
      </w:r>
      <w:r w:rsidRPr="00E94690">
        <w:rPr>
          <w:sz w:val="28"/>
          <w:szCs w:val="28"/>
        </w:rPr>
        <w:t>у</w:t>
      </w:r>
      <w:r w:rsidRPr="00E94690">
        <w:rPr>
          <w:sz w:val="28"/>
          <w:szCs w:val="28"/>
        </w:rPr>
        <w:t>ки.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Этому дала,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Этому дала,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Этому дала.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«Дружные ладошки»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 xml:space="preserve">Дружат у </w:t>
      </w:r>
      <w:proofErr w:type="spellStart"/>
      <w:r w:rsidRPr="00E94690">
        <w:rPr>
          <w:sz w:val="28"/>
          <w:szCs w:val="28"/>
        </w:rPr>
        <w:t>Митрошки</w:t>
      </w:r>
      <w:proofErr w:type="spellEnd"/>
      <w:r w:rsidRPr="00E94690">
        <w:rPr>
          <w:sz w:val="28"/>
          <w:szCs w:val="28"/>
        </w:rPr>
        <w:t xml:space="preserve"> показывать «фонарики».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4690">
        <w:rPr>
          <w:sz w:val="28"/>
          <w:szCs w:val="28"/>
        </w:rPr>
        <w:t>Две ладошки – крошки.</w:t>
      </w:r>
    </w:p>
    <w:p w:rsidR="00E9469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Друг к другу прижимаются, прижать ладошки одну к другой.</w:t>
      </w:r>
    </w:p>
    <w:p w:rsidR="00BC4D40" w:rsidRPr="00E94690" w:rsidRDefault="00E94690" w:rsidP="00E946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4690">
        <w:rPr>
          <w:sz w:val="28"/>
          <w:szCs w:val="28"/>
        </w:rPr>
        <w:t>Вот как получается!</w:t>
      </w:r>
      <w:bookmarkStart w:id="0" w:name="_GoBack"/>
      <w:bookmarkEnd w:id="0"/>
    </w:p>
    <w:sectPr w:rsidR="00BC4D40" w:rsidRPr="00E94690" w:rsidSect="00E94690">
      <w:pgSz w:w="11906" w:h="16838"/>
      <w:pgMar w:top="851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90"/>
    <w:rsid w:val="001B697C"/>
    <w:rsid w:val="00A65A64"/>
    <w:rsid w:val="00E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4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2020-01-14T14:13:00Z</dcterms:created>
  <dcterms:modified xsi:type="dcterms:W3CDTF">2020-01-14T14:16:00Z</dcterms:modified>
</cp:coreProperties>
</file>